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A4" w:rsidRPr="005B53B2" w:rsidRDefault="001708A4" w:rsidP="00322025">
      <w:pPr>
        <w:pStyle w:val="ListParagraph"/>
        <w:numPr>
          <w:ilvl w:val="0"/>
          <w:numId w:val="1"/>
        </w:numPr>
        <w:ind w:leftChars="30" w:left="426"/>
        <w:rPr>
          <w:rFonts w:asciiTheme="minorHAnsi" w:hAnsiTheme="minorHAnsi" w:cstheme="minorHAnsi"/>
        </w:rPr>
      </w:pPr>
      <w:r w:rsidRPr="005B53B2">
        <w:rPr>
          <w:rFonts w:asciiTheme="minorHAnsi" w:hAnsiTheme="minorHAnsi" w:cstheme="minorHAnsi"/>
        </w:rPr>
        <w:t xml:space="preserve">A machine is set to pump cleanser into a process at the rate of 5 gallons per minute. Upon inspection, it is learned that the machine actually pumps cleanser at a rate described by the </w:t>
      </w:r>
      <w:r w:rsidRPr="005B53B2">
        <w:rPr>
          <w:rFonts w:asciiTheme="minorHAnsi" w:hAnsiTheme="minorHAnsi" w:cstheme="minorHAnsi"/>
          <w:b/>
        </w:rPr>
        <w:t>uniform distribution</w:t>
      </w:r>
      <w:r w:rsidRPr="005B53B2">
        <w:rPr>
          <w:rFonts w:asciiTheme="minorHAnsi" w:hAnsiTheme="minorHAnsi" w:cstheme="minorHAnsi"/>
        </w:rPr>
        <w:t xml:space="preserve"> over the interval 4.5 to 8.5 gallons per minute. What is the probability that at the time the machine is checked it is pumping more than 6.5 gallons per minute?</w:t>
      </w:r>
    </w:p>
    <w:p w:rsidR="001708A4" w:rsidRPr="005B53B2" w:rsidRDefault="001708A4" w:rsidP="001708A4">
      <w:pPr>
        <w:pStyle w:val="ListParagraph"/>
        <w:ind w:left="1080"/>
        <w:rPr>
          <w:rFonts w:asciiTheme="minorHAnsi" w:hAnsiTheme="minorHAnsi" w:cstheme="minorHAnsi"/>
        </w:rPr>
      </w:pPr>
    </w:p>
    <w:p w:rsidR="001708A4" w:rsidRPr="005B53B2" w:rsidRDefault="001708A4" w:rsidP="001708A4">
      <w:pPr>
        <w:pStyle w:val="ListParagraph"/>
        <w:ind w:left="1080"/>
        <w:rPr>
          <w:rFonts w:asciiTheme="minorHAnsi" w:hAnsiTheme="minorHAnsi" w:cstheme="minorHAnsi"/>
        </w:rPr>
      </w:pPr>
    </w:p>
    <w:p w:rsidR="001708A4" w:rsidRPr="005B53B2" w:rsidRDefault="001708A4" w:rsidP="001708A4">
      <w:pPr>
        <w:pStyle w:val="ListParagraph"/>
        <w:ind w:left="1080"/>
        <w:rPr>
          <w:rFonts w:asciiTheme="minorHAnsi" w:hAnsiTheme="minorHAnsi" w:cstheme="minorHAnsi"/>
        </w:rPr>
      </w:pPr>
    </w:p>
    <w:p w:rsidR="001708A4" w:rsidRPr="005B53B2" w:rsidRDefault="001708A4" w:rsidP="001708A4">
      <w:pPr>
        <w:pStyle w:val="ListParagraph"/>
        <w:ind w:left="1080"/>
        <w:rPr>
          <w:rFonts w:asciiTheme="minorHAnsi" w:hAnsiTheme="minorHAnsi" w:cstheme="minorHAnsi"/>
        </w:rPr>
      </w:pPr>
    </w:p>
    <w:p w:rsidR="001708A4" w:rsidRPr="00322025" w:rsidRDefault="001708A4" w:rsidP="001708A4">
      <w:pPr>
        <w:pStyle w:val="ListParagraph"/>
        <w:ind w:left="1080"/>
        <w:rPr>
          <w:rFonts w:asciiTheme="minorHAnsi" w:eastAsiaTheme="minorEastAsia" w:hAnsiTheme="minorHAnsi" w:cstheme="minorHAnsi" w:hint="eastAsia"/>
          <w:lang w:eastAsia="zh-CN"/>
        </w:rPr>
      </w:pPr>
    </w:p>
    <w:p w:rsidR="001708A4" w:rsidRPr="005B53B2" w:rsidRDefault="001708A4" w:rsidP="001708A4">
      <w:pPr>
        <w:pStyle w:val="ListParagraph"/>
        <w:ind w:left="1080"/>
        <w:rPr>
          <w:rFonts w:asciiTheme="minorHAnsi" w:hAnsiTheme="minorHAnsi" w:cstheme="minorHAnsi"/>
        </w:rPr>
      </w:pPr>
    </w:p>
    <w:p w:rsidR="001708A4" w:rsidRPr="005B53B2" w:rsidRDefault="001708A4" w:rsidP="001708A4">
      <w:pPr>
        <w:pStyle w:val="ListParagraph"/>
        <w:ind w:left="1080"/>
        <w:rPr>
          <w:rFonts w:asciiTheme="minorHAnsi" w:hAnsiTheme="minorHAnsi" w:cstheme="minorHAnsi"/>
        </w:rPr>
      </w:pPr>
    </w:p>
    <w:p w:rsidR="001708A4" w:rsidRPr="005B53B2" w:rsidRDefault="001708A4" w:rsidP="001708A4">
      <w:pPr>
        <w:pStyle w:val="ListParagraph"/>
        <w:ind w:left="1080"/>
        <w:rPr>
          <w:rFonts w:asciiTheme="minorHAnsi" w:hAnsiTheme="minorHAnsi" w:cstheme="minorHAnsi"/>
        </w:rPr>
      </w:pPr>
    </w:p>
    <w:p w:rsidR="001708A4" w:rsidRPr="005B53B2" w:rsidRDefault="001708A4" w:rsidP="001708A4">
      <w:pPr>
        <w:pStyle w:val="ListParagraph"/>
        <w:ind w:left="1080"/>
        <w:rPr>
          <w:rFonts w:asciiTheme="minorHAnsi" w:hAnsiTheme="minorHAnsi" w:cstheme="minorHAnsi"/>
        </w:rPr>
      </w:pPr>
    </w:p>
    <w:p w:rsidR="001708A4" w:rsidRDefault="001708A4" w:rsidP="00322025">
      <w:pPr>
        <w:pStyle w:val="ListParagraph"/>
        <w:numPr>
          <w:ilvl w:val="0"/>
          <w:numId w:val="1"/>
        </w:numPr>
        <w:ind w:left="426" w:hanging="284"/>
        <w:rPr>
          <w:rFonts w:asciiTheme="minorHAnsi" w:hAnsiTheme="minorHAnsi" w:cstheme="minorHAnsi"/>
        </w:rPr>
      </w:pPr>
      <w:r w:rsidRPr="005B53B2">
        <w:rPr>
          <w:rFonts w:asciiTheme="minorHAnsi" w:hAnsiTheme="minorHAnsi" w:cstheme="minorHAnsi"/>
        </w:rPr>
        <w:t xml:space="preserve">The waiting time (in minutes) between ordering and receiving your meal at a certain restaurant is </w:t>
      </w:r>
      <w:r w:rsidRPr="005B53B2">
        <w:rPr>
          <w:rFonts w:asciiTheme="minorHAnsi" w:hAnsiTheme="minorHAnsi" w:cstheme="minorHAnsi"/>
          <w:b/>
        </w:rPr>
        <w:t>exponentially</w:t>
      </w:r>
      <w:r w:rsidRPr="005B53B2">
        <w:rPr>
          <w:rFonts w:asciiTheme="minorHAnsi" w:hAnsiTheme="minorHAnsi" w:cstheme="minorHAnsi"/>
        </w:rPr>
        <w:t xml:space="preserve"> distributed with a mean of 10 minutes. The restaurant has a policy that your meal is free if you have to wait more than 25 minutes after ordering. What is the probability of receiving a free meal?</w:t>
      </w:r>
    </w:p>
    <w:p w:rsidR="001708A4" w:rsidRPr="001708A4" w:rsidRDefault="001708A4" w:rsidP="001708A4">
      <w:pPr>
        <w:pStyle w:val="ListParagraph"/>
        <w:ind w:left="1080"/>
        <w:rPr>
          <w:rFonts w:asciiTheme="minorHAnsi" w:eastAsiaTheme="minorEastAsia" w:hAnsiTheme="minorHAnsi" w:cstheme="minorHAnsi"/>
          <w:lang w:eastAsia="zh-CN"/>
        </w:rPr>
      </w:pPr>
    </w:p>
    <w:p w:rsidR="002D7577" w:rsidRDefault="002D7577" w:rsidP="001708A4">
      <w:pPr>
        <w:rPr>
          <w:rFonts w:hint="eastAsia"/>
          <w:lang w:eastAsia="zh-CN"/>
        </w:rPr>
      </w:pPr>
    </w:p>
    <w:p w:rsidR="004C6CC4" w:rsidRDefault="004C6CC4" w:rsidP="001708A4">
      <w:pPr>
        <w:rPr>
          <w:rFonts w:hint="eastAsia"/>
          <w:lang w:eastAsia="zh-CN"/>
        </w:rPr>
      </w:pPr>
    </w:p>
    <w:p w:rsidR="004C6CC4" w:rsidRDefault="004C6CC4" w:rsidP="001708A4">
      <w:pPr>
        <w:rPr>
          <w:rFonts w:hint="eastAsia"/>
          <w:lang w:eastAsia="zh-CN"/>
        </w:rPr>
      </w:pPr>
    </w:p>
    <w:p w:rsidR="004C6CC4" w:rsidRDefault="004C6CC4" w:rsidP="001708A4">
      <w:pPr>
        <w:rPr>
          <w:rFonts w:hint="eastAsia"/>
          <w:lang w:eastAsia="zh-CN"/>
        </w:rPr>
      </w:pPr>
    </w:p>
    <w:p w:rsidR="004C6CC4" w:rsidRDefault="004C6CC4" w:rsidP="001708A4">
      <w:pPr>
        <w:rPr>
          <w:rFonts w:hint="eastAsia"/>
          <w:lang w:eastAsia="zh-CN"/>
        </w:rPr>
      </w:pPr>
    </w:p>
    <w:p w:rsidR="004C6CC4" w:rsidRDefault="004C6CC4" w:rsidP="001708A4">
      <w:pPr>
        <w:rPr>
          <w:rFonts w:hint="eastAsia"/>
          <w:lang w:eastAsia="zh-CN"/>
        </w:rPr>
      </w:pPr>
    </w:p>
    <w:p w:rsidR="004C6CC4" w:rsidRDefault="004C6CC4" w:rsidP="001708A4">
      <w:pPr>
        <w:rPr>
          <w:rFonts w:hint="eastAsia"/>
          <w:lang w:eastAsia="zh-CN"/>
        </w:rPr>
      </w:pPr>
    </w:p>
    <w:p w:rsidR="004C6CC4" w:rsidRDefault="004C6CC4" w:rsidP="001708A4">
      <w:pPr>
        <w:rPr>
          <w:rFonts w:hint="eastAsia"/>
          <w:lang w:eastAsia="zh-CN"/>
        </w:rPr>
      </w:pPr>
    </w:p>
    <w:p w:rsidR="004C6CC4" w:rsidRPr="00322025" w:rsidRDefault="004C6CC4" w:rsidP="001708A4">
      <w:pPr>
        <w:rPr>
          <w:rFonts w:cstheme="minorHAnsi"/>
          <w:sz w:val="21"/>
          <w:szCs w:val="21"/>
          <w:lang w:eastAsia="zh-CN"/>
        </w:rPr>
      </w:pPr>
    </w:p>
    <w:p w:rsidR="004C6CC4" w:rsidRPr="00322025" w:rsidRDefault="004C6CC4" w:rsidP="001708A4">
      <w:pPr>
        <w:rPr>
          <w:rFonts w:cstheme="minorHAnsi"/>
          <w:sz w:val="21"/>
          <w:szCs w:val="21"/>
          <w:lang w:eastAsia="zh-CN"/>
        </w:rPr>
      </w:pPr>
    </w:p>
    <w:p w:rsidR="004C6CC4" w:rsidRPr="00322025" w:rsidRDefault="001F67B6" w:rsidP="001F67B6">
      <w:pPr>
        <w:ind w:left="284"/>
        <w:rPr>
          <w:rFonts w:cstheme="minorHAnsi"/>
          <w:sz w:val="21"/>
          <w:szCs w:val="21"/>
        </w:rPr>
      </w:pPr>
      <w:r w:rsidRPr="00322025">
        <w:rPr>
          <w:rFonts w:cstheme="minorHAnsi"/>
          <w:sz w:val="21"/>
          <w:szCs w:val="21"/>
          <w:lang w:eastAsia="zh-CN"/>
        </w:rPr>
        <w:t xml:space="preserve">3. </w:t>
      </w:r>
      <w:r w:rsidR="004C6CC4" w:rsidRPr="00322025">
        <w:rPr>
          <w:rFonts w:cstheme="minorHAnsi"/>
          <w:sz w:val="21"/>
          <w:szCs w:val="21"/>
        </w:rPr>
        <w:t xml:space="preserve">A study conducted by Hershey’s discovered that Americans consumed an average of 11.4 pounds of chocolate per year.  Let’s assume that the annual chocolate consumption follows the normal distribution with a standard deviation of 3.6 pounds. </w:t>
      </w:r>
    </w:p>
    <w:p w:rsidR="004C6CC4" w:rsidRPr="00322025" w:rsidRDefault="004C6CC4" w:rsidP="004C6CC4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1"/>
          <w:szCs w:val="21"/>
        </w:rPr>
      </w:pPr>
      <w:r w:rsidRPr="00322025">
        <w:rPr>
          <w:rFonts w:asciiTheme="minorHAnsi" w:hAnsiTheme="minorHAnsi" w:cstheme="minorHAnsi"/>
          <w:sz w:val="21"/>
          <w:szCs w:val="21"/>
        </w:rPr>
        <w:t>What is the probability that a randomly selected person will consume</w:t>
      </w:r>
    </w:p>
    <w:p w:rsidR="004C6CC4" w:rsidRPr="00322025" w:rsidRDefault="004C6CC4" w:rsidP="004C6CC4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1"/>
          <w:szCs w:val="21"/>
        </w:rPr>
      </w:pPr>
      <w:r w:rsidRPr="00322025">
        <w:rPr>
          <w:rFonts w:asciiTheme="minorHAnsi" w:hAnsiTheme="minorHAnsi" w:cstheme="minorHAnsi"/>
          <w:sz w:val="21"/>
          <w:szCs w:val="21"/>
        </w:rPr>
        <w:t>Less than 7 pounds of chocolate next year?</w:t>
      </w:r>
    </w:p>
    <w:p w:rsidR="004C6CC4" w:rsidRPr="00322025" w:rsidRDefault="004C6CC4" w:rsidP="004C6CC4">
      <w:pPr>
        <w:pStyle w:val="ListParagraph"/>
        <w:ind w:left="2160"/>
        <w:rPr>
          <w:rFonts w:asciiTheme="minorHAnsi" w:hAnsiTheme="minorHAnsi" w:cstheme="minorHAnsi"/>
          <w:sz w:val="21"/>
          <w:szCs w:val="21"/>
        </w:rPr>
      </w:pPr>
    </w:p>
    <w:p w:rsidR="004C6CC4" w:rsidRPr="00322025" w:rsidRDefault="004C6CC4" w:rsidP="004C6CC4">
      <w:pPr>
        <w:pStyle w:val="ListParagraph"/>
        <w:ind w:left="2160"/>
        <w:rPr>
          <w:rFonts w:asciiTheme="minorHAnsi" w:hAnsiTheme="minorHAnsi" w:cstheme="minorHAnsi"/>
          <w:sz w:val="21"/>
          <w:szCs w:val="21"/>
        </w:rPr>
      </w:pPr>
    </w:p>
    <w:p w:rsidR="004C6CC4" w:rsidRPr="00322025" w:rsidRDefault="004C6CC4" w:rsidP="004C6CC4">
      <w:pPr>
        <w:pStyle w:val="ListParagraph"/>
        <w:ind w:left="2160"/>
        <w:rPr>
          <w:rFonts w:asciiTheme="minorHAnsi" w:hAnsiTheme="minorHAnsi" w:cstheme="minorHAnsi"/>
          <w:sz w:val="21"/>
          <w:szCs w:val="21"/>
        </w:rPr>
      </w:pPr>
    </w:p>
    <w:p w:rsidR="004C6CC4" w:rsidRPr="00322025" w:rsidRDefault="004C6CC4" w:rsidP="004C6CC4">
      <w:pPr>
        <w:pStyle w:val="ListParagraph"/>
        <w:ind w:left="2160"/>
        <w:rPr>
          <w:rFonts w:asciiTheme="minorHAnsi" w:hAnsiTheme="minorHAnsi" w:cstheme="minorHAnsi"/>
          <w:sz w:val="21"/>
          <w:szCs w:val="21"/>
        </w:rPr>
      </w:pPr>
    </w:p>
    <w:p w:rsidR="004C6CC4" w:rsidRPr="00322025" w:rsidRDefault="004C6CC4" w:rsidP="004C6CC4">
      <w:pPr>
        <w:pStyle w:val="ListParagraph"/>
        <w:ind w:left="2160"/>
        <w:rPr>
          <w:rFonts w:asciiTheme="minorHAnsi" w:hAnsiTheme="minorHAnsi" w:cstheme="minorHAnsi"/>
          <w:sz w:val="21"/>
          <w:szCs w:val="21"/>
        </w:rPr>
      </w:pPr>
    </w:p>
    <w:p w:rsidR="004C6CC4" w:rsidRPr="00322025" w:rsidRDefault="004C6CC4" w:rsidP="004C6CC4">
      <w:pPr>
        <w:pStyle w:val="ListParagraph"/>
        <w:ind w:left="2160"/>
        <w:rPr>
          <w:rFonts w:asciiTheme="minorHAnsi" w:hAnsiTheme="minorHAnsi" w:cstheme="minorHAnsi"/>
          <w:sz w:val="21"/>
          <w:szCs w:val="21"/>
        </w:rPr>
      </w:pPr>
    </w:p>
    <w:p w:rsidR="004C6CC4" w:rsidRPr="00322025" w:rsidRDefault="004C6CC4" w:rsidP="004C6CC4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1"/>
          <w:szCs w:val="21"/>
        </w:rPr>
      </w:pPr>
      <w:r w:rsidRPr="00322025">
        <w:rPr>
          <w:rFonts w:asciiTheme="minorHAnsi" w:hAnsiTheme="minorHAnsi" w:cstheme="minorHAnsi"/>
          <w:sz w:val="21"/>
          <w:szCs w:val="21"/>
        </w:rPr>
        <w:t>More than 9 pounds of chocolate next year?</w:t>
      </w:r>
    </w:p>
    <w:p w:rsidR="004C6CC4" w:rsidRPr="00322025" w:rsidRDefault="004C6CC4" w:rsidP="004C6CC4">
      <w:pPr>
        <w:pStyle w:val="ListParagraph"/>
        <w:ind w:left="2160"/>
        <w:rPr>
          <w:rFonts w:asciiTheme="minorHAnsi" w:hAnsiTheme="minorHAnsi" w:cstheme="minorHAnsi"/>
          <w:sz w:val="21"/>
          <w:szCs w:val="21"/>
        </w:rPr>
      </w:pPr>
    </w:p>
    <w:p w:rsidR="004C6CC4" w:rsidRPr="00322025" w:rsidRDefault="004C6CC4" w:rsidP="004C6CC4">
      <w:pPr>
        <w:pStyle w:val="ListParagraph"/>
        <w:ind w:left="2160"/>
        <w:rPr>
          <w:rFonts w:asciiTheme="minorHAnsi" w:hAnsiTheme="minorHAnsi" w:cstheme="minorHAnsi"/>
          <w:sz w:val="21"/>
          <w:szCs w:val="21"/>
        </w:rPr>
      </w:pPr>
    </w:p>
    <w:p w:rsidR="004C6CC4" w:rsidRPr="00322025" w:rsidRDefault="004C6CC4" w:rsidP="004C6CC4">
      <w:pPr>
        <w:pStyle w:val="ListParagraph"/>
        <w:ind w:left="2160"/>
        <w:rPr>
          <w:rFonts w:asciiTheme="minorHAnsi" w:hAnsiTheme="minorHAnsi" w:cstheme="minorHAnsi"/>
          <w:sz w:val="21"/>
          <w:szCs w:val="21"/>
        </w:rPr>
      </w:pPr>
    </w:p>
    <w:p w:rsidR="004C6CC4" w:rsidRPr="00322025" w:rsidRDefault="004C6CC4" w:rsidP="004C6CC4">
      <w:pPr>
        <w:pStyle w:val="ListParagraph"/>
        <w:ind w:left="2160"/>
        <w:rPr>
          <w:rFonts w:asciiTheme="minorHAnsi" w:hAnsiTheme="minorHAnsi" w:cstheme="minorHAnsi"/>
          <w:sz w:val="21"/>
          <w:szCs w:val="21"/>
        </w:rPr>
      </w:pPr>
    </w:p>
    <w:p w:rsidR="004C6CC4" w:rsidRPr="00322025" w:rsidRDefault="004C6CC4" w:rsidP="004C6CC4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1"/>
          <w:szCs w:val="21"/>
        </w:rPr>
      </w:pPr>
      <w:r w:rsidRPr="00322025">
        <w:rPr>
          <w:rFonts w:asciiTheme="minorHAnsi" w:hAnsiTheme="minorHAnsi" w:cstheme="minorHAnsi"/>
          <w:sz w:val="21"/>
          <w:szCs w:val="21"/>
        </w:rPr>
        <w:t>Between 8 and 12 pounds of chocolate next year?</w:t>
      </w:r>
    </w:p>
    <w:p w:rsidR="004C6CC4" w:rsidRPr="00322025" w:rsidRDefault="004C6CC4" w:rsidP="004C6CC4">
      <w:pPr>
        <w:pStyle w:val="ListParagraph"/>
        <w:ind w:left="2160"/>
        <w:rPr>
          <w:rFonts w:asciiTheme="minorHAnsi" w:hAnsiTheme="minorHAnsi" w:cstheme="minorHAnsi"/>
          <w:sz w:val="21"/>
          <w:szCs w:val="21"/>
        </w:rPr>
      </w:pPr>
    </w:p>
    <w:p w:rsidR="004C6CC4" w:rsidRPr="00322025" w:rsidRDefault="004C6CC4" w:rsidP="004C6CC4">
      <w:pPr>
        <w:pStyle w:val="ListParagraph"/>
        <w:ind w:left="2160"/>
        <w:rPr>
          <w:rFonts w:asciiTheme="minorHAnsi" w:hAnsiTheme="minorHAnsi" w:cstheme="minorHAnsi"/>
          <w:sz w:val="21"/>
          <w:szCs w:val="21"/>
        </w:rPr>
      </w:pPr>
    </w:p>
    <w:p w:rsidR="004C6CC4" w:rsidRPr="00322025" w:rsidRDefault="004C6CC4" w:rsidP="004C6CC4">
      <w:pPr>
        <w:pStyle w:val="ListParagraph"/>
        <w:ind w:left="2160"/>
        <w:rPr>
          <w:rFonts w:asciiTheme="minorHAnsi" w:hAnsiTheme="minorHAnsi" w:cstheme="minorHAnsi"/>
          <w:sz w:val="21"/>
          <w:szCs w:val="21"/>
        </w:rPr>
      </w:pPr>
    </w:p>
    <w:p w:rsidR="004C6CC4" w:rsidRPr="00322025" w:rsidRDefault="004C6CC4" w:rsidP="004C6CC4">
      <w:pPr>
        <w:pStyle w:val="ListParagraph"/>
        <w:ind w:left="2160"/>
        <w:rPr>
          <w:rFonts w:asciiTheme="minorHAnsi" w:hAnsiTheme="minorHAnsi" w:cstheme="minorHAnsi"/>
          <w:sz w:val="21"/>
          <w:szCs w:val="21"/>
        </w:rPr>
      </w:pPr>
    </w:p>
    <w:p w:rsidR="004C6CC4" w:rsidRPr="00322025" w:rsidRDefault="004C6CC4" w:rsidP="004C6CC4">
      <w:pPr>
        <w:pStyle w:val="ListParagraph"/>
        <w:ind w:left="2160"/>
        <w:rPr>
          <w:rFonts w:asciiTheme="minorHAnsi" w:hAnsiTheme="minorHAnsi" w:cstheme="minorHAnsi"/>
          <w:sz w:val="21"/>
          <w:szCs w:val="21"/>
        </w:rPr>
      </w:pPr>
    </w:p>
    <w:p w:rsidR="004C6CC4" w:rsidRPr="00322025" w:rsidRDefault="004C6CC4" w:rsidP="004C6CC4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1"/>
          <w:szCs w:val="21"/>
        </w:rPr>
      </w:pPr>
      <w:r w:rsidRPr="00322025">
        <w:rPr>
          <w:rFonts w:asciiTheme="minorHAnsi" w:hAnsiTheme="minorHAnsi" w:cstheme="minorHAnsi"/>
          <w:sz w:val="21"/>
          <w:szCs w:val="21"/>
        </w:rPr>
        <w:t>Exactly 10 pounds of chocolate next year?</w:t>
      </w:r>
    </w:p>
    <w:p w:rsidR="004C6CC4" w:rsidRPr="00322025" w:rsidRDefault="004C6CC4" w:rsidP="004C6CC4">
      <w:pPr>
        <w:pStyle w:val="ListParagraph"/>
        <w:rPr>
          <w:rFonts w:asciiTheme="minorHAnsi" w:hAnsiTheme="minorHAnsi" w:cstheme="minorHAnsi"/>
          <w:sz w:val="21"/>
          <w:szCs w:val="21"/>
        </w:rPr>
      </w:pPr>
    </w:p>
    <w:p w:rsidR="004C6CC4" w:rsidRPr="00322025" w:rsidRDefault="004C6CC4" w:rsidP="004C6CC4">
      <w:pPr>
        <w:pStyle w:val="ListParagraph"/>
        <w:ind w:left="2160"/>
        <w:rPr>
          <w:rFonts w:asciiTheme="minorHAnsi" w:hAnsiTheme="minorHAnsi" w:cstheme="minorHAnsi"/>
          <w:sz w:val="21"/>
          <w:szCs w:val="21"/>
        </w:rPr>
      </w:pPr>
    </w:p>
    <w:p w:rsidR="004C6CC4" w:rsidRDefault="004C6CC4" w:rsidP="004C6CC4">
      <w:pPr>
        <w:pStyle w:val="ListParagraph"/>
        <w:ind w:left="2160"/>
        <w:rPr>
          <w:rFonts w:asciiTheme="minorHAnsi" w:eastAsiaTheme="minorEastAsia" w:hAnsiTheme="minorHAnsi" w:cstheme="minorHAnsi" w:hint="eastAsia"/>
          <w:sz w:val="21"/>
          <w:szCs w:val="21"/>
          <w:lang w:eastAsia="zh-CN"/>
        </w:rPr>
      </w:pPr>
    </w:p>
    <w:p w:rsidR="00322025" w:rsidRDefault="00322025" w:rsidP="004C6CC4">
      <w:pPr>
        <w:pStyle w:val="ListParagraph"/>
        <w:ind w:left="2160"/>
        <w:rPr>
          <w:rFonts w:asciiTheme="minorHAnsi" w:eastAsiaTheme="minorEastAsia" w:hAnsiTheme="minorHAnsi" w:cstheme="minorHAnsi" w:hint="eastAsia"/>
          <w:sz w:val="21"/>
          <w:szCs w:val="21"/>
          <w:lang w:eastAsia="zh-CN"/>
        </w:rPr>
      </w:pPr>
    </w:p>
    <w:p w:rsidR="00322025" w:rsidRPr="00322025" w:rsidRDefault="00322025" w:rsidP="004C6CC4">
      <w:pPr>
        <w:pStyle w:val="ListParagraph"/>
        <w:ind w:left="2160"/>
        <w:rPr>
          <w:rFonts w:asciiTheme="minorHAnsi" w:eastAsiaTheme="minorEastAsia" w:hAnsiTheme="minorHAnsi" w:cstheme="minorHAnsi" w:hint="eastAsia"/>
          <w:sz w:val="21"/>
          <w:szCs w:val="21"/>
          <w:lang w:eastAsia="zh-CN"/>
        </w:rPr>
      </w:pPr>
    </w:p>
    <w:p w:rsidR="004C6CC4" w:rsidRPr="00322025" w:rsidRDefault="004C6CC4" w:rsidP="004C6CC4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1"/>
          <w:szCs w:val="21"/>
        </w:rPr>
      </w:pPr>
      <w:r w:rsidRPr="00322025">
        <w:rPr>
          <w:rFonts w:asciiTheme="minorHAnsi" w:hAnsiTheme="minorHAnsi" w:cstheme="minorHAnsi"/>
          <w:sz w:val="21"/>
          <w:szCs w:val="21"/>
        </w:rPr>
        <w:t>What is the annual consumption of chocolate that represents the 60</w:t>
      </w:r>
      <w:r w:rsidRPr="00322025">
        <w:rPr>
          <w:rFonts w:asciiTheme="minorHAnsi" w:hAnsiTheme="minorHAnsi" w:cstheme="minorHAnsi"/>
          <w:sz w:val="21"/>
          <w:szCs w:val="21"/>
          <w:vertAlign w:val="superscript"/>
        </w:rPr>
        <w:t>th</w:t>
      </w:r>
      <w:r w:rsidRPr="00322025">
        <w:rPr>
          <w:rFonts w:asciiTheme="minorHAnsi" w:hAnsiTheme="minorHAnsi" w:cstheme="minorHAnsi"/>
          <w:sz w:val="21"/>
          <w:szCs w:val="21"/>
        </w:rPr>
        <w:t xml:space="preserve"> percentile?</w:t>
      </w:r>
    </w:p>
    <w:p w:rsidR="004C6CC4" w:rsidRDefault="004C6CC4" w:rsidP="004C6CC4">
      <w:pPr>
        <w:pStyle w:val="ListParagraph"/>
        <w:ind w:left="1440"/>
        <w:rPr>
          <w:rFonts w:ascii="Times New Roman" w:eastAsiaTheme="minorEastAsia" w:hAnsi="Times New Roman" w:hint="eastAsia"/>
          <w:sz w:val="24"/>
          <w:szCs w:val="24"/>
          <w:lang w:eastAsia="zh-CN"/>
        </w:rPr>
      </w:pPr>
    </w:p>
    <w:p w:rsidR="00322025" w:rsidRDefault="00322025" w:rsidP="004C6CC4">
      <w:pPr>
        <w:pStyle w:val="ListParagraph"/>
        <w:ind w:left="1440"/>
        <w:rPr>
          <w:rFonts w:ascii="Times New Roman" w:eastAsiaTheme="minorEastAsia" w:hAnsi="Times New Roman" w:hint="eastAsia"/>
          <w:sz w:val="24"/>
          <w:szCs w:val="24"/>
          <w:lang w:eastAsia="zh-CN"/>
        </w:rPr>
      </w:pPr>
    </w:p>
    <w:p w:rsidR="00322025" w:rsidRDefault="00322025" w:rsidP="004C6CC4">
      <w:pPr>
        <w:pStyle w:val="ListParagraph"/>
        <w:ind w:left="1440"/>
        <w:rPr>
          <w:rFonts w:ascii="Times New Roman" w:eastAsiaTheme="minorEastAsia" w:hAnsi="Times New Roman" w:hint="eastAsia"/>
          <w:sz w:val="24"/>
          <w:szCs w:val="24"/>
          <w:lang w:eastAsia="zh-CN"/>
        </w:rPr>
      </w:pPr>
    </w:p>
    <w:p w:rsidR="00322025" w:rsidRDefault="00322025" w:rsidP="004C6CC4">
      <w:pPr>
        <w:pStyle w:val="ListParagraph"/>
        <w:ind w:left="1440"/>
        <w:rPr>
          <w:rFonts w:ascii="Times New Roman" w:eastAsiaTheme="minorEastAsia" w:hAnsi="Times New Roman" w:hint="eastAsia"/>
          <w:sz w:val="24"/>
          <w:szCs w:val="24"/>
          <w:lang w:eastAsia="zh-CN"/>
        </w:rPr>
      </w:pPr>
    </w:p>
    <w:p w:rsidR="00322025" w:rsidRPr="00322025" w:rsidRDefault="00322025" w:rsidP="004C6CC4">
      <w:pPr>
        <w:pStyle w:val="ListParagraph"/>
        <w:ind w:left="1440"/>
        <w:rPr>
          <w:rFonts w:ascii="Times New Roman" w:eastAsiaTheme="minorEastAsia" w:hAnsi="Times New Roman" w:hint="eastAsia"/>
          <w:sz w:val="24"/>
          <w:szCs w:val="24"/>
          <w:lang w:eastAsia="zh-CN"/>
        </w:rPr>
      </w:pPr>
    </w:p>
    <w:p w:rsidR="00322025" w:rsidRPr="00322025" w:rsidRDefault="00322025" w:rsidP="00322025">
      <w:pPr>
        <w:ind w:left="360"/>
        <w:rPr>
          <w:rFonts w:eastAsia="Times New Roman" w:cstheme="minorHAnsi"/>
        </w:rPr>
      </w:pPr>
      <w:r>
        <w:rPr>
          <w:rFonts w:hint="eastAsia"/>
          <w:lang w:eastAsia="zh-CN"/>
        </w:rPr>
        <w:t xml:space="preserve">4.  </w:t>
      </w:r>
      <w:r>
        <w:t>Which one of the following suggests that the data set is not approximately normal?</w:t>
      </w:r>
    </w:p>
    <w:p w:rsidR="00322025" w:rsidRPr="00565193" w:rsidRDefault="00322025" w:rsidP="00322025">
      <w:pPr>
        <w:pStyle w:val="ListParagraph"/>
        <w:numPr>
          <w:ilvl w:val="1"/>
          <w:numId w:val="3"/>
        </w:numPr>
        <w:rPr>
          <w:rFonts w:asciiTheme="minorHAnsi" w:eastAsia="Times New Roman" w:hAnsiTheme="minorHAnsi" w:cstheme="minorHAnsi"/>
        </w:rPr>
      </w:pPr>
      <w:r>
        <w:t xml:space="preserve">A data set with IQR </w:t>
      </w:r>
      <w:r>
        <w:rPr>
          <w:rFonts w:ascii="TestGen" w:hAnsi="TestGen" w:cs="TestGen"/>
        </w:rPr>
        <w:t>=</w:t>
      </w:r>
      <w:r>
        <w:t xml:space="preserve"> 752 and </w:t>
      </w:r>
      <w:r>
        <w:rPr>
          <w:i/>
          <w:iCs/>
        </w:rPr>
        <w:t>s</w:t>
      </w:r>
      <w:r>
        <w:t xml:space="preserve"> </w:t>
      </w:r>
      <w:r>
        <w:rPr>
          <w:rFonts w:ascii="TestGen" w:hAnsi="TestGen" w:cs="TestGen"/>
        </w:rPr>
        <w:t>=</w:t>
      </w:r>
      <w:r>
        <w:t xml:space="preserve"> 574</w:t>
      </w:r>
    </w:p>
    <w:p w:rsidR="00322025" w:rsidRDefault="00322025" w:rsidP="00322025">
      <w:pPr>
        <w:pStyle w:val="ListParagraph"/>
        <w:numPr>
          <w:ilvl w:val="1"/>
          <w:numId w:val="3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</w:t>
      </w:r>
    </w:p>
    <w:p w:rsidR="00322025" w:rsidRDefault="00322025" w:rsidP="00322025">
      <w:pPr>
        <w:pStyle w:val="ListParagraph"/>
        <w:ind w:left="1440"/>
        <w:rPr>
          <w:rFonts w:asciiTheme="minorHAnsi" w:eastAsia="Times New Roman" w:hAnsiTheme="minorHAnsi" w:cstheme="minorHAnsi"/>
        </w:rPr>
      </w:pPr>
      <w:r>
        <w:rPr>
          <w:noProof/>
          <w:u w:val="single"/>
          <w:lang w:eastAsia="zh-CN"/>
        </w:rPr>
        <w:drawing>
          <wp:inline distT="0" distB="0" distL="0" distR="0">
            <wp:extent cx="2228850" cy="11334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025" w:rsidRDefault="00322025" w:rsidP="00322025">
      <w:pPr>
        <w:pStyle w:val="ListParagraph"/>
        <w:ind w:left="1440"/>
        <w:rPr>
          <w:rFonts w:asciiTheme="minorHAnsi" w:eastAsia="Times New Roman" w:hAnsiTheme="minorHAnsi" w:cstheme="minorHAnsi"/>
        </w:rPr>
      </w:pPr>
    </w:p>
    <w:p w:rsidR="00322025" w:rsidRDefault="00322025" w:rsidP="00322025">
      <w:pPr>
        <w:pStyle w:val="ListParagraph"/>
        <w:numPr>
          <w:ilvl w:val="1"/>
          <w:numId w:val="3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</w:t>
      </w:r>
    </w:p>
    <w:p w:rsidR="00322025" w:rsidRDefault="00322025" w:rsidP="00322025">
      <w:pPr>
        <w:pStyle w:val="ListParagraph"/>
        <w:ind w:left="1440"/>
        <w:rPr>
          <w:rFonts w:asciiTheme="minorHAnsi" w:eastAsia="Times New Roman" w:hAnsiTheme="minorHAnsi" w:cstheme="minorHAnsi"/>
        </w:rPr>
      </w:pPr>
      <w:r>
        <w:rPr>
          <w:noProof/>
          <w:lang w:eastAsia="zh-CN"/>
        </w:rPr>
        <w:drawing>
          <wp:inline distT="0" distB="0" distL="0" distR="0">
            <wp:extent cx="1524000" cy="14668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025" w:rsidRDefault="00322025" w:rsidP="00322025">
      <w:pPr>
        <w:pStyle w:val="ListParagraph"/>
        <w:ind w:left="1440"/>
        <w:rPr>
          <w:rFonts w:asciiTheme="minorHAnsi" w:eastAsia="Times New Roman" w:hAnsiTheme="minorHAnsi" w:cstheme="minorHAnsi"/>
        </w:rPr>
      </w:pPr>
    </w:p>
    <w:p w:rsidR="00322025" w:rsidRPr="00565193" w:rsidRDefault="00322025" w:rsidP="00322025">
      <w:pPr>
        <w:pStyle w:val="ListParagraph"/>
        <w:numPr>
          <w:ilvl w:val="1"/>
          <w:numId w:val="3"/>
        </w:numPr>
        <w:rPr>
          <w:rFonts w:ascii="Times New Roman" w:eastAsia="Times New Roman" w:hAnsi="Times New Roman"/>
          <w:sz w:val="24"/>
          <w:szCs w:val="24"/>
        </w:rPr>
      </w:pPr>
      <w:r>
        <w:t xml:space="preserve">A data set with 68% of the measurements within </w:t>
      </w:r>
      <w:r w:rsidRPr="00565193">
        <w:rPr>
          <w:position w:val="-6"/>
        </w:rPr>
        <w:object w:dxaOrig="6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9pt;height:14.4pt" o:ole="">
            <v:imagedata r:id="rId9" o:title=""/>
          </v:shape>
          <o:OLEObject Type="Embed" ProgID="Equation.3" ShapeID="_x0000_i1025" DrawAspect="Content" ObjectID="_1423483220" r:id="rId10"/>
        </w:object>
      </w:r>
      <w:r>
        <w:t>.</w:t>
      </w:r>
    </w:p>
    <w:p w:rsidR="00322025" w:rsidRDefault="00322025" w:rsidP="00322025"/>
    <w:p w:rsidR="004C6CC4" w:rsidRDefault="004C6CC4" w:rsidP="004C6CC4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4C6CC4" w:rsidRPr="00322025" w:rsidRDefault="004C6CC4" w:rsidP="001708A4">
      <w:pPr>
        <w:rPr>
          <w:rFonts w:hint="eastAsia"/>
          <w:lang w:eastAsia="zh-CN"/>
        </w:rPr>
      </w:pPr>
    </w:p>
    <w:sectPr w:rsidR="004C6CC4" w:rsidRPr="00322025" w:rsidSect="00405D0D">
      <w:headerReference w:type="default" r:id="rId11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488" w:rsidRDefault="00C56488" w:rsidP="00EF4787">
      <w:r>
        <w:separator/>
      </w:r>
    </w:p>
  </w:endnote>
  <w:endnote w:type="continuationSeparator" w:id="0">
    <w:p w:rsidR="00C56488" w:rsidRDefault="00C56488" w:rsidP="00EF4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stGen">
    <w:altName w:val="Times New Roman"/>
    <w:charset w:val="00"/>
    <w:family w:val="auto"/>
    <w:pitch w:val="variable"/>
    <w:sig w:usb0="00000003" w:usb1="100079FD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488" w:rsidRDefault="00C56488" w:rsidP="00EF4787">
      <w:r>
        <w:separator/>
      </w:r>
    </w:p>
  </w:footnote>
  <w:footnote w:type="continuationSeparator" w:id="0">
    <w:p w:rsidR="00C56488" w:rsidRDefault="00C56488" w:rsidP="00EF4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178"/>
      <w:gridCol w:w="1358"/>
    </w:tblGrid>
    <w:tr w:rsidR="00EF4787" w:rsidRPr="007D57FA" w:rsidTr="00327D54">
      <w:trPr>
        <w:trHeight w:val="288"/>
      </w:trPr>
      <w:tc>
        <w:tcPr>
          <w:tcW w:w="8125" w:type="dxa"/>
        </w:tcPr>
        <w:p w:rsidR="00EF4787" w:rsidRDefault="00EF4787" w:rsidP="00EF4787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 w:hint="eastAsia"/>
              <w:sz w:val="36"/>
              <w:szCs w:val="36"/>
              <w:lang w:eastAsia="zh-CN"/>
            </w:rPr>
            <w:t xml:space="preserve">Name_______________    </w:t>
          </w:r>
          <w:r>
            <w:rPr>
              <w:rFonts w:asciiTheme="majorHAnsi" w:eastAsiaTheme="majorEastAsia" w:hAnsiTheme="majorHAnsi" w:cstheme="majorBidi"/>
              <w:sz w:val="36"/>
              <w:szCs w:val="36"/>
            </w:rPr>
            <w:t>D</w:t>
          </w:r>
          <w:r>
            <w:rPr>
              <w:rFonts w:asciiTheme="majorHAnsi" w:eastAsiaTheme="majorEastAsia" w:hAnsiTheme="majorHAnsi" w:cstheme="majorBidi" w:hint="eastAsia"/>
              <w:sz w:val="36"/>
              <w:szCs w:val="36"/>
              <w:lang w:eastAsia="zh-CN"/>
            </w:rPr>
            <w:t xml:space="preserve">A </w:t>
          </w:r>
          <w:r>
            <w:rPr>
              <w:rFonts w:asciiTheme="majorHAnsi" w:eastAsiaTheme="majorEastAsia" w:hAnsiTheme="majorHAnsi" w:cstheme="majorBidi"/>
              <w:sz w:val="36"/>
              <w:szCs w:val="36"/>
            </w:rPr>
            <w:t>Chapter 4b(2)</w:t>
          </w:r>
        </w:p>
      </w:tc>
      <w:tc>
        <w:tcPr>
          <w:tcW w:w="1620" w:type="dxa"/>
        </w:tcPr>
        <w:p w:rsidR="00EF4787" w:rsidRPr="007D57FA" w:rsidRDefault="00EF4787" w:rsidP="00327D54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eastAsia="zh-CN"/>
            </w:rPr>
          </w:pPr>
        </w:p>
      </w:tc>
    </w:tr>
  </w:tbl>
  <w:p w:rsidR="00EF4787" w:rsidRDefault="00EF47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37F8"/>
    <w:multiLevelType w:val="hybridMultilevel"/>
    <w:tmpl w:val="5CC6AD7A"/>
    <w:lvl w:ilvl="0" w:tplc="6026E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5F7A95"/>
    <w:multiLevelType w:val="hybridMultilevel"/>
    <w:tmpl w:val="CA744BE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D21597E"/>
    <w:multiLevelType w:val="hybridMultilevel"/>
    <w:tmpl w:val="9BE8B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3AAD75A">
      <w:start w:val="1"/>
      <w:numFmt w:val="lowerLetter"/>
      <w:lvlText w:val="%3."/>
      <w:lvlJc w:val="left"/>
      <w:pPr>
        <w:ind w:left="2340" w:hanging="360"/>
      </w:pPr>
      <w:rPr>
        <w:rFonts w:hint="default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8E4"/>
    <w:rsid w:val="001708A4"/>
    <w:rsid w:val="001F67B6"/>
    <w:rsid w:val="002C1AAE"/>
    <w:rsid w:val="002D7577"/>
    <w:rsid w:val="002F6936"/>
    <w:rsid w:val="00322025"/>
    <w:rsid w:val="00405D0D"/>
    <w:rsid w:val="004C6CC4"/>
    <w:rsid w:val="005449E3"/>
    <w:rsid w:val="00566419"/>
    <w:rsid w:val="005A3CC7"/>
    <w:rsid w:val="00685AF0"/>
    <w:rsid w:val="009A1436"/>
    <w:rsid w:val="00A33B67"/>
    <w:rsid w:val="00A66401"/>
    <w:rsid w:val="00BC58E4"/>
    <w:rsid w:val="00C56488"/>
    <w:rsid w:val="00EF4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8A4"/>
    <w:rPr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8A4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F4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F4787"/>
    <w:rPr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F478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F4787"/>
    <w:rPr>
      <w:kern w:val="0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025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025"/>
    <w:rPr>
      <w:kern w:val="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chendi</dc:creator>
  <cp:lastModifiedBy>chendi</cp:lastModifiedBy>
  <cp:revision>7</cp:revision>
  <dcterms:created xsi:type="dcterms:W3CDTF">2011-10-06T18:18:00Z</dcterms:created>
  <dcterms:modified xsi:type="dcterms:W3CDTF">2013-02-27T23:14:00Z</dcterms:modified>
</cp:coreProperties>
</file>